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16" w:rsidRPr="003D5F16" w:rsidRDefault="003D5F16" w:rsidP="003D5F16">
      <w:pPr>
        <w:shd w:val="clear" w:color="auto" w:fill="FFFFFF"/>
        <w:spacing w:before="192" w:after="144" w:line="267" w:lineRule="atLeast"/>
        <w:textAlignment w:val="baseline"/>
        <w:outlineLvl w:val="0"/>
        <w:rPr>
          <w:rFonts w:ascii="Helvetica" w:eastAsia="Times New Roman" w:hAnsi="Helvetica" w:cs="Helvetica"/>
          <w:b/>
          <w:bCs/>
          <w:color w:val="555555"/>
          <w:kern w:val="36"/>
        </w:rPr>
      </w:pPr>
      <w:proofErr w:type="spellStart"/>
      <w:r w:rsidRPr="003D5F16">
        <w:rPr>
          <w:rFonts w:ascii="Helvetica" w:eastAsia="Times New Roman" w:hAnsi="Helvetica" w:cs="Helvetica"/>
          <w:b/>
          <w:bCs/>
          <w:color w:val="555555"/>
          <w:kern w:val="36"/>
        </w:rPr>
        <w:t>Hướng</w:t>
      </w:r>
      <w:proofErr w:type="spellEnd"/>
      <w:r w:rsidRPr="003D5F16">
        <w:rPr>
          <w:rFonts w:ascii="Helvetica" w:eastAsia="Times New Roman" w:hAnsi="Helvetica" w:cs="Helvetica"/>
          <w:b/>
          <w:bCs/>
          <w:color w:val="555555"/>
          <w:kern w:val="36"/>
        </w:rPr>
        <w:t xml:space="preserve"> </w:t>
      </w:r>
      <w:proofErr w:type="spellStart"/>
      <w:r w:rsidRPr="003D5F16">
        <w:rPr>
          <w:rFonts w:ascii="Helvetica" w:eastAsia="Times New Roman" w:hAnsi="Helvetica" w:cs="Helvetica"/>
          <w:b/>
          <w:bCs/>
          <w:color w:val="555555"/>
          <w:kern w:val="36"/>
        </w:rPr>
        <w:t>dẫn</w:t>
      </w:r>
      <w:proofErr w:type="spellEnd"/>
      <w:r w:rsidRPr="003D5F16">
        <w:rPr>
          <w:rFonts w:ascii="Helvetica" w:eastAsia="Times New Roman" w:hAnsi="Helvetica" w:cs="Helvetica"/>
          <w:b/>
          <w:bCs/>
          <w:color w:val="555555"/>
          <w:kern w:val="36"/>
        </w:rPr>
        <w:t xml:space="preserve"> </w:t>
      </w:r>
      <w:proofErr w:type="spellStart"/>
      <w:r w:rsidRPr="003D5F16">
        <w:rPr>
          <w:rFonts w:ascii="Helvetica" w:eastAsia="Times New Roman" w:hAnsi="Helvetica" w:cs="Helvetica"/>
          <w:b/>
          <w:bCs/>
          <w:color w:val="555555"/>
          <w:kern w:val="36"/>
        </w:rPr>
        <w:t>chọn</w:t>
      </w:r>
      <w:proofErr w:type="spellEnd"/>
      <w:r w:rsidRPr="003D5F16">
        <w:rPr>
          <w:rFonts w:ascii="Helvetica" w:eastAsia="Times New Roman" w:hAnsi="Helvetica" w:cs="Helvetica"/>
          <w:b/>
          <w:bCs/>
          <w:color w:val="555555"/>
          <w:kern w:val="36"/>
        </w:rPr>
        <w:t xml:space="preserve"> </w:t>
      </w:r>
      <w:proofErr w:type="spellStart"/>
      <w:r w:rsidRPr="003D5F16">
        <w:rPr>
          <w:rFonts w:ascii="Helvetica" w:eastAsia="Times New Roman" w:hAnsi="Helvetica" w:cs="Helvetica"/>
          <w:b/>
          <w:bCs/>
          <w:color w:val="555555"/>
          <w:kern w:val="36"/>
        </w:rPr>
        <w:t>dây</w:t>
      </w:r>
      <w:proofErr w:type="spellEnd"/>
      <w:r w:rsidRPr="003D5F16">
        <w:rPr>
          <w:rFonts w:ascii="Helvetica" w:eastAsia="Times New Roman" w:hAnsi="Helvetica" w:cs="Helvetica"/>
          <w:b/>
          <w:bCs/>
          <w:color w:val="555555"/>
          <w:kern w:val="36"/>
        </w:rPr>
        <w:t xml:space="preserve"> </w:t>
      </w:r>
      <w:proofErr w:type="spellStart"/>
      <w:r w:rsidRPr="003D5F16">
        <w:rPr>
          <w:rFonts w:ascii="Helvetica" w:eastAsia="Times New Roman" w:hAnsi="Helvetica" w:cs="Helvetica"/>
          <w:b/>
          <w:bCs/>
          <w:color w:val="555555"/>
          <w:kern w:val="36"/>
        </w:rPr>
        <w:t>dẫn</w:t>
      </w:r>
      <w:proofErr w:type="spellEnd"/>
      <w:r w:rsidRPr="003D5F16">
        <w:rPr>
          <w:rFonts w:ascii="Helvetica" w:eastAsia="Times New Roman" w:hAnsi="Helvetica" w:cs="Helvetica"/>
          <w:b/>
          <w:bCs/>
          <w:color w:val="555555"/>
          <w:kern w:val="36"/>
        </w:rPr>
        <w:t xml:space="preserve">, </w:t>
      </w:r>
      <w:proofErr w:type="spellStart"/>
      <w:r w:rsidRPr="003D5F16">
        <w:rPr>
          <w:rFonts w:ascii="Helvetica" w:eastAsia="Times New Roman" w:hAnsi="Helvetica" w:cs="Helvetica"/>
          <w:b/>
          <w:bCs/>
          <w:color w:val="555555"/>
          <w:kern w:val="36"/>
        </w:rPr>
        <w:t>thanh</w:t>
      </w:r>
      <w:proofErr w:type="spellEnd"/>
      <w:r w:rsidRPr="003D5F16">
        <w:rPr>
          <w:rFonts w:ascii="Helvetica" w:eastAsia="Times New Roman" w:hAnsi="Helvetica" w:cs="Helvetica"/>
          <w:b/>
          <w:bCs/>
          <w:color w:val="555555"/>
          <w:kern w:val="36"/>
        </w:rPr>
        <w:t xml:space="preserve"> </w:t>
      </w:r>
      <w:proofErr w:type="spellStart"/>
      <w:r w:rsidRPr="003D5F16">
        <w:rPr>
          <w:rFonts w:ascii="Helvetica" w:eastAsia="Times New Roman" w:hAnsi="Helvetica" w:cs="Helvetica"/>
          <w:b/>
          <w:bCs/>
          <w:color w:val="555555"/>
          <w:kern w:val="36"/>
        </w:rPr>
        <w:t>cái</w:t>
      </w:r>
      <w:proofErr w:type="spellEnd"/>
      <w:r w:rsidRPr="003D5F16">
        <w:rPr>
          <w:rFonts w:ascii="Helvetica" w:eastAsia="Times New Roman" w:hAnsi="Helvetica" w:cs="Helvetica"/>
          <w:b/>
          <w:bCs/>
          <w:color w:val="555555"/>
          <w:kern w:val="36"/>
        </w:rPr>
        <w:t xml:space="preserve"> </w:t>
      </w:r>
      <w:proofErr w:type="spellStart"/>
      <w:proofErr w:type="gramStart"/>
      <w:r w:rsidRPr="003D5F16">
        <w:rPr>
          <w:rFonts w:ascii="Helvetica" w:eastAsia="Times New Roman" w:hAnsi="Helvetica" w:cs="Helvetica"/>
          <w:b/>
          <w:bCs/>
          <w:color w:val="555555"/>
          <w:kern w:val="36"/>
        </w:rPr>
        <w:t>theo</w:t>
      </w:r>
      <w:proofErr w:type="spellEnd"/>
      <w:proofErr w:type="gramEnd"/>
      <w:r w:rsidRPr="003D5F16">
        <w:rPr>
          <w:rFonts w:ascii="Helvetica" w:eastAsia="Times New Roman" w:hAnsi="Helvetica" w:cs="Helvetica"/>
          <w:b/>
          <w:bCs/>
          <w:color w:val="555555"/>
          <w:kern w:val="36"/>
        </w:rPr>
        <w:t xml:space="preserve"> </w:t>
      </w:r>
      <w:proofErr w:type="spellStart"/>
      <w:r w:rsidRPr="003D5F16">
        <w:rPr>
          <w:rFonts w:ascii="Helvetica" w:eastAsia="Times New Roman" w:hAnsi="Helvetica" w:cs="Helvetica"/>
          <w:b/>
          <w:bCs/>
          <w:color w:val="555555"/>
          <w:kern w:val="36"/>
        </w:rPr>
        <w:t>tiêu</w:t>
      </w:r>
      <w:proofErr w:type="spellEnd"/>
      <w:r w:rsidRPr="003D5F16">
        <w:rPr>
          <w:rFonts w:ascii="Helvetica" w:eastAsia="Times New Roman" w:hAnsi="Helvetica" w:cs="Helvetica"/>
          <w:b/>
          <w:bCs/>
          <w:color w:val="555555"/>
          <w:kern w:val="36"/>
        </w:rPr>
        <w:t xml:space="preserve"> </w:t>
      </w:r>
      <w:proofErr w:type="spellStart"/>
      <w:r w:rsidRPr="003D5F16">
        <w:rPr>
          <w:rFonts w:ascii="Helvetica" w:eastAsia="Times New Roman" w:hAnsi="Helvetica" w:cs="Helvetica"/>
          <w:b/>
          <w:bCs/>
          <w:color w:val="555555"/>
          <w:kern w:val="36"/>
        </w:rPr>
        <w:t>chuẩn</w:t>
      </w:r>
      <w:proofErr w:type="spellEnd"/>
      <w:r w:rsidRPr="003D5F16">
        <w:rPr>
          <w:rFonts w:ascii="Helvetica" w:eastAsia="Times New Roman" w:hAnsi="Helvetica" w:cs="Helvetica"/>
          <w:b/>
          <w:bCs/>
          <w:color w:val="555555"/>
          <w:kern w:val="36"/>
        </w:rPr>
        <w:t xml:space="preserve"> IEC 60439</w:t>
      </w:r>
    </w:p>
    <w:p w:rsidR="003D5F16" w:rsidRPr="003D5F16" w:rsidRDefault="003D5F16" w:rsidP="003D5F16">
      <w:pPr>
        <w:shd w:val="clear" w:color="auto" w:fill="FFFFFF"/>
        <w:spacing w:before="111" w:after="111" w:line="267" w:lineRule="atLeast"/>
        <w:rPr>
          <w:rFonts w:ascii="Helvetica" w:eastAsia="Times New Roman" w:hAnsi="Helvetica" w:cs="Helvetica"/>
          <w:color w:val="555555"/>
          <w:sz w:val="15"/>
          <w:szCs w:val="15"/>
        </w:rPr>
      </w:pPr>
      <w:proofErr w:type="spellStart"/>
      <w:proofErr w:type="gramStart"/>
      <w:r w:rsidRPr="003D5F16">
        <w:rPr>
          <w:rFonts w:ascii="Helvetica" w:eastAsia="Times New Roman" w:hAnsi="Helvetica" w:cs="Helvetica"/>
          <w:color w:val="555555"/>
          <w:sz w:val="15"/>
          <w:szCs w:val="15"/>
        </w:rPr>
        <w:t>Lựa</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tiết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dây</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cáp</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thanh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busbar</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là</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công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việc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quan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trọng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và</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thường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xuyên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đối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với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ngành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điện</w:t>
      </w:r>
      <w:proofErr w:type="spellEnd"/>
      <w:r w:rsidRPr="003D5F16">
        <w:rPr>
          <w:rFonts w:ascii="Helvetica" w:eastAsia="Times New Roman" w:hAnsi="Helvetica" w:cs="Helvetica"/>
          <w:color w:val="555555"/>
          <w:sz w:val="15"/>
          <w:szCs w:val="15"/>
        </w:rPr>
        <w:t>.</w:t>
      </w:r>
      <w:proofErr w:type="gramEnd"/>
      <w:r w:rsidRPr="003D5F16">
        <w:rPr>
          <w:rFonts w:ascii="Helvetica" w:eastAsia="Times New Roman" w:hAnsi="Helvetica" w:cs="Helvetica"/>
          <w:color w:val="555555"/>
          <w:sz w:val="15"/>
          <w:szCs w:val="15"/>
        </w:rPr>
        <w:t xml:space="preserve"> </w:t>
      </w:r>
      <w:proofErr w:type="spellStart"/>
      <w:proofErr w:type="gramStart"/>
      <w:r w:rsidRPr="003D5F16">
        <w:rPr>
          <w:rFonts w:ascii="Helvetica" w:eastAsia="Times New Roman" w:hAnsi="Helvetica" w:cs="Helvetica"/>
          <w:color w:val="555555"/>
          <w:sz w:val="15"/>
          <w:szCs w:val="15"/>
        </w:rPr>
        <w:t>Mỗi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người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có</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một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cách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khác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nhau</w:t>
      </w:r>
      <w:proofErr w:type="spellEnd"/>
      <w:r w:rsidRPr="003D5F16">
        <w:rPr>
          <w:rFonts w:ascii="Helvetica" w:eastAsia="Times New Roman" w:hAnsi="Helvetica" w:cs="Helvetica"/>
          <w:color w:val="555555"/>
          <w:sz w:val="15"/>
          <w:szCs w:val="15"/>
        </w:rPr>
        <w:t>.</w:t>
      </w:r>
      <w:proofErr w:type="gram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Thông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thường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xảy</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ra</w:t>
      </w:r>
      <w:proofErr w:type="spellEnd"/>
      <w:r w:rsidRPr="003D5F16">
        <w:rPr>
          <w:rFonts w:ascii="Helvetica" w:eastAsia="Times New Roman" w:hAnsi="Helvetica" w:cs="Helvetica"/>
          <w:color w:val="555555"/>
          <w:sz w:val="15"/>
          <w:szCs w:val="15"/>
        </w:rPr>
        <w:t xml:space="preserve"> 2 </w:t>
      </w:r>
      <w:proofErr w:type="spellStart"/>
      <w:r w:rsidRPr="003D5F16">
        <w:rPr>
          <w:rFonts w:ascii="Helvetica" w:eastAsia="Times New Roman" w:hAnsi="Helvetica" w:cs="Helvetica"/>
          <w:color w:val="555555"/>
          <w:sz w:val="15"/>
          <w:szCs w:val="15"/>
        </w:rPr>
        <w:t>trường</w:t>
      </w:r>
      <w:proofErr w:type="spellEnd"/>
      <w:r w:rsidRPr="003D5F16">
        <w:rPr>
          <w:rFonts w:ascii="Helvetica" w:eastAsia="Times New Roman" w:hAnsi="Helvetica" w:cs="Helvetica"/>
          <w:color w:val="555555"/>
          <w:sz w:val="15"/>
          <w:szCs w:val="15"/>
        </w:rPr>
        <w:t xml:space="preserve"> </w:t>
      </w:r>
      <w:proofErr w:type="spellStart"/>
      <w:proofErr w:type="gramStart"/>
      <w:r w:rsidRPr="003D5F16">
        <w:rPr>
          <w:rFonts w:ascii="Helvetica" w:eastAsia="Times New Roman" w:hAnsi="Helvetica" w:cs="Helvetica"/>
          <w:color w:val="555555"/>
          <w:sz w:val="15"/>
          <w:szCs w:val="15"/>
        </w:rPr>
        <w:t>hợp</w:t>
      </w:r>
      <w:proofErr w:type="spellEnd"/>
      <w:r w:rsidRPr="003D5F16">
        <w:rPr>
          <w:rFonts w:ascii="Helvetica" w:eastAsia="Times New Roman" w:hAnsi="Helvetica" w:cs="Helvetica"/>
          <w:color w:val="555555"/>
          <w:sz w:val="15"/>
          <w:szCs w:val="15"/>
        </w:rPr>
        <w:t xml:space="preserve"> :</w:t>
      </w:r>
      <w:proofErr w:type="gramEnd"/>
    </w:p>
    <w:p w:rsidR="003D5F16" w:rsidRPr="003D5F16" w:rsidRDefault="003D5F16" w:rsidP="003D5F16">
      <w:pPr>
        <w:numPr>
          <w:ilvl w:val="0"/>
          <w:numId w:val="1"/>
        </w:numPr>
        <w:spacing w:after="0" w:line="267" w:lineRule="atLeast"/>
        <w:ind w:left="240" w:right="240"/>
        <w:textAlignment w:val="baseline"/>
        <w:rPr>
          <w:rFonts w:ascii="inherit" w:eastAsia="Times New Roman" w:hAnsi="inherit" w:cs="Helvetica"/>
          <w:color w:val="555555"/>
          <w:sz w:val="15"/>
          <w:szCs w:val="15"/>
        </w:rPr>
      </w:pPr>
      <w:proofErr w:type="spellStart"/>
      <w:r w:rsidRPr="003D5F16">
        <w:rPr>
          <w:rFonts w:ascii="inherit" w:eastAsia="Times New Roman" w:hAnsi="inherit" w:cs="Helvetica"/>
          <w:color w:val="555555"/>
          <w:sz w:val="15"/>
          <w:szCs w:val="15"/>
        </w:rPr>
        <w:t>Chọn</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dây</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cáp</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điện</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thanh</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cái</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theo</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tính</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toán</w:t>
      </w:r>
      <w:proofErr w:type="spellEnd"/>
    </w:p>
    <w:p w:rsidR="003D5F16" w:rsidRPr="003D5F16" w:rsidRDefault="003D5F16" w:rsidP="003D5F16">
      <w:pPr>
        <w:numPr>
          <w:ilvl w:val="0"/>
          <w:numId w:val="1"/>
        </w:numPr>
        <w:spacing w:after="0" w:line="267" w:lineRule="atLeast"/>
        <w:ind w:left="240" w:right="240"/>
        <w:textAlignment w:val="baseline"/>
        <w:rPr>
          <w:rFonts w:ascii="inherit" w:eastAsia="Times New Roman" w:hAnsi="inherit" w:cs="Helvetica"/>
          <w:color w:val="555555"/>
          <w:sz w:val="15"/>
          <w:szCs w:val="15"/>
        </w:rPr>
      </w:pPr>
      <w:proofErr w:type="spellStart"/>
      <w:r w:rsidRPr="003D5F16">
        <w:rPr>
          <w:rFonts w:ascii="inherit" w:eastAsia="Times New Roman" w:hAnsi="inherit" w:cs="Helvetica"/>
          <w:color w:val="555555"/>
          <w:sz w:val="15"/>
          <w:szCs w:val="15"/>
        </w:rPr>
        <w:t>Chọn</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dây</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cáp</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điện</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thanh</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cái</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theo</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kinh</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nghiệm</w:t>
      </w:r>
      <w:proofErr w:type="spellEnd"/>
    </w:p>
    <w:p w:rsidR="003D5F16" w:rsidRPr="003D5F16" w:rsidRDefault="003D5F16" w:rsidP="003D5F16">
      <w:pPr>
        <w:numPr>
          <w:ilvl w:val="0"/>
          <w:numId w:val="1"/>
        </w:numPr>
        <w:spacing w:after="0" w:line="267" w:lineRule="atLeast"/>
        <w:ind w:left="240" w:right="240"/>
        <w:textAlignment w:val="baseline"/>
        <w:rPr>
          <w:rFonts w:ascii="inherit" w:eastAsia="Times New Roman" w:hAnsi="inherit" w:cs="Helvetica"/>
          <w:color w:val="555555"/>
          <w:sz w:val="15"/>
          <w:szCs w:val="15"/>
        </w:rPr>
      </w:pPr>
      <w:proofErr w:type="spellStart"/>
      <w:r w:rsidRPr="003D5F16">
        <w:rPr>
          <w:rFonts w:ascii="inherit" w:eastAsia="Times New Roman" w:hAnsi="inherit" w:cs="Helvetica"/>
          <w:color w:val="555555"/>
          <w:sz w:val="15"/>
          <w:szCs w:val="15"/>
        </w:rPr>
        <w:t>Chọn</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dây</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cáp</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điện</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thanh</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cái</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theo</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các</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tiêu</w:t>
      </w:r>
      <w:proofErr w:type="spellEnd"/>
      <w:r w:rsidRPr="003D5F16">
        <w:rPr>
          <w:rFonts w:ascii="inherit" w:eastAsia="Times New Roman" w:hAnsi="inherit" w:cs="Helvetica"/>
          <w:color w:val="555555"/>
          <w:sz w:val="15"/>
          <w:szCs w:val="15"/>
        </w:rPr>
        <w:t xml:space="preserve"> </w:t>
      </w:r>
      <w:proofErr w:type="spellStart"/>
      <w:r w:rsidRPr="003D5F16">
        <w:rPr>
          <w:rFonts w:ascii="inherit" w:eastAsia="Times New Roman" w:hAnsi="inherit" w:cs="Helvetica"/>
          <w:color w:val="555555"/>
          <w:sz w:val="15"/>
          <w:szCs w:val="15"/>
        </w:rPr>
        <w:t>chuẩn</w:t>
      </w:r>
      <w:proofErr w:type="spellEnd"/>
    </w:p>
    <w:p w:rsidR="003D5F16" w:rsidRPr="003D5F16" w:rsidRDefault="003D5F16" w:rsidP="003D5F16">
      <w:pPr>
        <w:shd w:val="clear" w:color="auto" w:fill="FFFFFF"/>
        <w:spacing w:before="111" w:after="111" w:line="267" w:lineRule="atLeast"/>
        <w:rPr>
          <w:rFonts w:ascii="Helvetica" w:eastAsia="Times New Roman" w:hAnsi="Helvetica" w:cs="Helvetica"/>
          <w:color w:val="555555"/>
          <w:sz w:val="15"/>
          <w:szCs w:val="15"/>
        </w:rPr>
      </w:pP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dây</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cáp</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thanh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cái</w:t>
      </w:r>
      <w:proofErr w:type="spellEnd"/>
      <w:r w:rsidRPr="003D5F16">
        <w:rPr>
          <w:rFonts w:ascii="Helvetica" w:eastAsia="Times New Roman" w:hAnsi="Helvetica" w:cs="Helvetica"/>
          <w:color w:val="555555"/>
          <w:sz w:val="15"/>
          <w:szCs w:val="15"/>
        </w:rPr>
        <w:t xml:space="preserve"> </w:t>
      </w:r>
      <w:proofErr w:type="spellStart"/>
      <w:proofErr w:type="gramStart"/>
      <w:r w:rsidRPr="003D5F16">
        <w:rPr>
          <w:rFonts w:ascii="Helvetica" w:eastAsia="Times New Roman" w:hAnsi="Helvetica" w:cs="Helvetica"/>
          <w:color w:val="555555"/>
          <w:sz w:val="15"/>
          <w:szCs w:val="15"/>
        </w:rPr>
        <w:t>theo</w:t>
      </w:r>
      <w:proofErr w:type="spellEnd"/>
      <w:proofErr w:type="gram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tiêu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chuẩn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thường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được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dùng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rất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nhiều</w:t>
      </w:r>
      <w:proofErr w:type="spellEnd"/>
      <w:r w:rsidRPr="003D5F16">
        <w:rPr>
          <w:rFonts w:ascii="Helvetica" w:eastAsia="Times New Roman" w:hAnsi="Helvetica" w:cs="Helvetica"/>
          <w:color w:val="555555"/>
          <w:sz w:val="15"/>
          <w:szCs w:val="15"/>
        </w:rPr>
        <w:t xml:space="preserve">. </w:t>
      </w:r>
      <w:proofErr w:type="spellStart"/>
      <w:proofErr w:type="gramStart"/>
      <w:r w:rsidRPr="003D5F16">
        <w:rPr>
          <w:rFonts w:ascii="Helvetica" w:eastAsia="Times New Roman" w:hAnsi="Helvetica" w:cs="Helvetica"/>
          <w:color w:val="555555"/>
          <w:sz w:val="15"/>
          <w:szCs w:val="15"/>
        </w:rPr>
        <w:t>Tại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sao</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vậy</w:t>
      </w:r>
      <w:proofErr w:type="spellEnd"/>
      <w:r w:rsidRPr="003D5F16">
        <w:rPr>
          <w:rFonts w:ascii="Helvetica" w:eastAsia="Times New Roman" w:hAnsi="Helvetica" w:cs="Helvetica"/>
          <w:color w:val="555555"/>
          <w:sz w:val="15"/>
          <w:szCs w:val="15"/>
        </w:rPr>
        <w:t>?</w:t>
      </w:r>
      <w:proofErr w:type="gramEnd"/>
      <w:r w:rsidRPr="003D5F16">
        <w:rPr>
          <w:rFonts w:ascii="Helvetica" w:eastAsia="Times New Roman" w:hAnsi="Helvetica" w:cs="Helvetica"/>
          <w:color w:val="555555"/>
          <w:sz w:val="15"/>
          <w:szCs w:val="15"/>
        </w:rPr>
        <w:t xml:space="preserve"> </w:t>
      </w:r>
      <w:proofErr w:type="spellStart"/>
      <w:proofErr w:type="gramStart"/>
      <w:r w:rsidRPr="003D5F16">
        <w:rPr>
          <w:rFonts w:ascii="Helvetica" w:eastAsia="Times New Roman" w:hAnsi="Helvetica" w:cs="Helvetica"/>
          <w:color w:val="555555"/>
          <w:sz w:val="15"/>
          <w:szCs w:val="15"/>
        </w:rPr>
        <w:t>Vì</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tiêu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chuẩn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đó</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được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đưa</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ra</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dựa</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vào</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tính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toán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kết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hợp</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với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kinh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nghiệm</w:t>
      </w:r>
      <w:proofErr w:type="spellEnd"/>
      <w:r w:rsidRPr="003D5F16">
        <w:rPr>
          <w:rFonts w:ascii="Helvetica" w:eastAsia="Times New Roman" w:hAnsi="Helvetica" w:cs="Helvetica"/>
          <w:color w:val="555555"/>
          <w:sz w:val="15"/>
          <w:szCs w:val="15"/>
        </w:rPr>
        <w:t>.</w:t>
      </w:r>
      <w:proofErr w:type="gram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Việc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proofErr w:type="gramStart"/>
      <w:r w:rsidRPr="003D5F16">
        <w:rPr>
          <w:rFonts w:ascii="Helvetica" w:eastAsia="Times New Roman" w:hAnsi="Helvetica" w:cs="Helvetica"/>
          <w:color w:val="555555"/>
          <w:sz w:val="15"/>
          <w:szCs w:val="15"/>
        </w:rPr>
        <w:t>theo</w:t>
      </w:r>
      <w:proofErr w:type="spellEnd"/>
      <w:proofErr w:type="gram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tiêu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chuẩn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còn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giúp</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cho</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việc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thiết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kế</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công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công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trình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hợp</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tiêu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chuẩn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đã</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có</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sẵn</w:t>
      </w:r>
      <w:proofErr w:type="spellEnd"/>
      <w:r w:rsidRPr="003D5F16">
        <w:rPr>
          <w:rFonts w:ascii="Helvetica" w:eastAsia="Times New Roman" w:hAnsi="Helvetica" w:cs="Helvetica"/>
          <w:color w:val="555555"/>
          <w:sz w:val="15"/>
          <w:szCs w:val="15"/>
        </w:rPr>
        <w:t>.</w:t>
      </w:r>
    </w:p>
    <w:p w:rsidR="003D5F16" w:rsidRPr="003D5F16" w:rsidRDefault="003D5F16" w:rsidP="003D5F16">
      <w:pPr>
        <w:shd w:val="clear" w:color="auto" w:fill="FFFFFF"/>
        <w:spacing w:before="111" w:after="111" w:line="267" w:lineRule="atLeast"/>
        <w:rPr>
          <w:rFonts w:ascii="Helvetica" w:eastAsia="Times New Roman" w:hAnsi="Helvetica" w:cs="Helvetica"/>
          <w:color w:val="555555"/>
          <w:sz w:val="15"/>
          <w:szCs w:val="15"/>
        </w:rPr>
      </w:pPr>
      <w:proofErr w:type="gramStart"/>
      <w:r w:rsidRPr="003D5F16">
        <w:rPr>
          <w:rFonts w:ascii="Helvetica" w:eastAsia="Times New Roman" w:hAnsi="Helvetica" w:cs="Helvetica"/>
          <w:color w:val="555555"/>
          <w:sz w:val="15"/>
          <w:szCs w:val="15"/>
        </w:rPr>
        <w:t xml:space="preserve">Theo </w:t>
      </w:r>
      <w:proofErr w:type="spellStart"/>
      <w:r w:rsidRPr="003D5F16">
        <w:rPr>
          <w:rFonts w:ascii="Helvetica" w:eastAsia="Times New Roman" w:hAnsi="Helvetica" w:cs="Helvetica"/>
          <w:color w:val="555555"/>
          <w:sz w:val="15"/>
          <w:szCs w:val="15"/>
        </w:rPr>
        <w:t>tiêu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chuẩn</w:t>
      </w:r>
      <w:proofErr w:type="spellEnd"/>
      <w:r w:rsidRPr="003D5F16">
        <w:rPr>
          <w:rFonts w:ascii="Helvetica" w:eastAsia="Times New Roman" w:hAnsi="Helvetica" w:cs="Helvetica"/>
          <w:color w:val="555555"/>
          <w:sz w:val="15"/>
          <w:szCs w:val="15"/>
        </w:rPr>
        <w:t xml:space="preserve"> IEC 60439.</w:t>
      </w:r>
      <w:proofErr w:type="gram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Dòng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và</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tiết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dây</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dẫn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đến</w:t>
      </w:r>
      <w:proofErr w:type="spellEnd"/>
      <w:r w:rsidRPr="003D5F16">
        <w:rPr>
          <w:rFonts w:ascii="Helvetica" w:eastAsia="Times New Roman" w:hAnsi="Helvetica" w:cs="Helvetica"/>
          <w:color w:val="555555"/>
          <w:sz w:val="15"/>
          <w:szCs w:val="15"/>
        </w:rPr>
        <w:t xml:space="preserve"> 400A </w:t>
      </w:r>
      <w:proofErr w:type="spellStart"/>
      <w:r w:rsidRPr="003D5F16">
        <w:rPr>
          <w:rFonts w:ascii="Helvetica" w:eastAsia="Times New Roman" w:hAnsi="Helvetica" w:cs="Helvetica"/>
          <w:color w:val="555555"/>
          <w:sz w:val="15"/>
          <w:szCs w:val="15"/>
        </w:rPr>
        <w:t>được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trong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bảng</w:t>
      </w:r>
      <w:proofErr w:type="spellEnd"/>
      <w:r w:rsidRPr="003D5F16">
        <w:rPr>
          <w:rFonts w:ascii="Helvetica" w:eastAsia="Times New Roman" w:hAnsi="Helvetica" w:cs="Helvetica"/>
          <w:color w:val="555555"/>
          <w:sz w:val="15"/>
          <w:szCs w:val="15"/>
        </w:rPr>
        <w:t xml:space="preserve"> 8 IEC60439-1</w:t>
      </w:r>
    </w:p>
    <w:tbl>
      <w:tblPr>
        <w:tblW w:w="7282" w:type="dxa"/>
        <w:shd w:val="clear" w:color="auto" w:fill="FFFFFF"/>
        <w:tblCellMar>
          <w:left w:w="0" w:type="dxa"/>
          <w:right w:w="0" w:type="dxa"/>
        </w:tblCellMar>
        <w:tblLook w:val="04A0"/>
      </w:tblPr>
      <w:tblGrid>
        <w:gridCol w:w="305"/>
        <w:gridCol w:w="975"/>
        <w:gridCol w:w="1530"/>
        <w:gridCol w:w="2133"/>
        <w:gridCol w:w="2339"/>
      </w:tblGrid>
      <w:tr w:rsidR="003D5F16" w:rsidRPr="003D5F16" w:rsidTr="003D5F16">
        <w:trPr>
          <w:trHeight w:val="418"/>
        </w:trPr>
        <w:tc>
          <w:tcPr>
            <w:tcW w:w="2808" w:type="dxa"/>
            <w:gridSpan w:val="3"/>
            <w:tcBorders>
              <w:top w:val="single" w:sz="8" w:space="0" w:color="000000"/>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inherit" w:eastAsia="Times New Roman" w:hAnsi="inherit" w:cs="Helvetica"/>
                <w:color w:val="555555"/>
                <w:sz w:val="16"/>
                <w:szCs w:val="16"/>
                <w:bdr w:val="none" w:sz="0" w:space="0" w:color="auto" w:frame="1"/>
              </w:rPr>
              <w:t>Range of rated current</w:t>
            </w:r>
            <w:r w:rsidRPr="003D5F16">
              <w:rPr>
                <w:rFonts w:ascii="inherit" w:eastAsia="Times New Roman" w:hAnsi="inherit" w:cs="Helvetica"/>
                <w:color w:val="555555"/>
                <w:sz w:val="16"/>
              </w:rPr>
              <w:t> </w:t>
            </w:r>
            <w:r w:rsidRPr="003D5F16">
              <w:rPr>
                <w:rFonts w:ascii="inherit" w:eastAsia="Times New Roman" w:hAnsi="inherit" w:cs="Helvetica"/>
                <w:color w:val="555555"/>
                <w:sz w:val="12"/>
                <w:szCs w:val="12"/>
                <w:bdr w:val="none" w:sz="0" w:space="0" w:color="auto" w:frame="1"/>
                <w:vertAlign w:val="superscript"/>
              </w:rPr>
              <w:t>1)</w:t>
            </w:r>
          </w:p>
        </w:tc>
        <w:tc>
          <w:tcPr>
            <w:tcW w:w="4474"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inherit" w:eastAsia="Times New Roman" w:hAnsi="inherit" w:cs="Helvetica"/>
                <w:color w:val="555555"/>
                <w:sz w:val="16"/>
                <w:szCs w:val="16"/>
                <w:bdr w:val="none" w:sz="0" w:space="0" w:color="auto" w:frame="1"/>
              </w:rPr>
              <w:t>Conductor cross-sectional area</w:t>
            </w:r>
            <w:r w:rsidRPr="003D5F16">
              <w:rPr>
                <w:rFonts w:ascii="inherit" w:eastAsia="Times New Roman" w:hAnsi="inherit" w:cs="Helvetica"/>
                <w:color w:val="555555"/>
                <w:sz w:val="16"/>
              </w:rPr>
              <w:t> </w:t>
            </w:r>
            <w:r w:rsidRPr="003D5F16">
              <w:rPr>
                <w:rFonts w:ascii="inherit" w:eastAsia="Times New Roman" w:hAnsi="inherit" w:cs="Helvetica"/>
                <w:color w:val="555555"/>
                <w:sz w:val="12"/>
                <w:szCs w:val="12"/>
                <w:bdr w:val="none" w:sz="0" w:space="0" w:color="auto" w:frame="1"/>
                <w:vertAlign w:val="superscript"/>
              </w:rPr>
              <w:t>2), 3)</w:t>
            </w:r>
          </w:p>
        </w:tc>
      </w:tr>
      <w:tr w:rsidR="003D5F16" w:rsidRPr="003D5F16" w:rsidTr="003D5F16">
        <w:trPr>
          <w:trHeight w:val="398"/>
        </w:trPr>
        <w:tc>
          <w:tcPr>
            <w:tcW w:w="2808"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A</w:t>
            </w:r>
          </w:p>
        </w:tc>
        <w:tc>
          <w:tcPr>
            <w:tcW w:w="2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mm²</w:t>
            </w:r>
          </w:p>
        </w:tc>
        <w:tc>
          <w:tcPr>
            <w:tcW w:w="23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AWG/MCM</w:t>
            </w:r>
          </w:p>
        </w:tc>
      </w:tr>
      <w:tr w:rsidR="003D5F16" w:rsidRPr="003D5F16" w:rsidTr="003D5F16">
        <w:trPr>
          <w:trHeight w:val="31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8</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18</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8</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12</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16</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12</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15</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14</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15</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12</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25</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4,0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10</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25</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32</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6,0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10</w:t>
            </w:r>
          </w:p>
        </w:tc>
      </w:tr>
      <w:tr w:rsidR="003D5F16" w:rsidRPr="003D5F16" w:rsidTr="003D5F16">
        <w:trPr>
          <w:trHeight w:val="205"/>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32</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50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8</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50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65</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16</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6</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65</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85</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4</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85</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100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100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115</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115</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130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50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130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150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50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0</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150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175</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70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00</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175</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200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95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000</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200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225</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95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0000</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225</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250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120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250</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250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275</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150</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300</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275</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300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185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350</w:t>
            </w:r>
          </w:p>
        </w:tc>
      </w:tr>
      <w:tr w:rsidR="003D5F16" w:rsidRPr="003D5F16" w:rsidTr="003D5F16">
        <w:trPr>
          <w:trHeight w:val="220"/>
        </w:trPr>
        <w:tc>
          <w:tcPr>
            <w:tcW w:w="1278" w:type="dxa"/>
            <w:gridSpan w:val="2"/>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300</w:t>
            </w:r>
          </w:p>
        </w:tc>
        <w:tc>
          <w:tcPr>
            <w:tcW w:w="153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350</w:t>
            </w:r>
          </w:p>
        </w:tc>
        <w:tc>
          <w:tcPr>
            <w:tcW w:w="2134"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185</w:t>
            </w:r>
          </w:p>
        </w:tc>
        <w:tc>
          <w:tcPr>
            <w:tcW w:w="2340" w:type="dxa"/>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400</w:t>
            </w:r>
          </w:p>
        </w:tc>
      </w:tr>
      <w:tr w:rsidR="003D5F16" w:rsidRPr="003D5F16" w:rsidTr="003D5F16">
        <w:trPr>
          <w:trHeight w:val="363"/>
        </w:trPr>
        <w:tc>
          <w:tcPr>
            <w:tcW w:w="1278"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350</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400</w:t>
            </w:r>
          </w:p>
        </w:tc>
        <w:tc>
          <w:tcPr>
            <w:tcW w:w="2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240</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500</w:t>
            </w:r>
          </w:p>
        </w:tc>
      </w:tr>
      <w:tr w:rsidR="003D5F16" w:rsidRPr="003D5F16" w:rsidTr="003D5F16">
        <w:trPr>
          <w:trHeight w:val="1295"/>
        </w:trPr>
        <w:tc>
          <w:tcPr>
            <w:tcW w:w="3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0"/>
                <w:szCs w:val="10"/>
                <w:bdr w:val="none" w:sz="0" w:space="0" w:color="auto" w:frame="1"/>
              </w:rPr>
              <w:t>1) 2) 3)</w:t>
            </w:r>
          </w:p>
        </w:tc>
        <w:tc>
          <w:tcPr>
            <w:tcW w:w="697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67" w:lineRule="atLeast"/>
              <w:jc w:val="center"/>
              <w:rPr>
                <w:rFonts w:ascii="inherit" w:eastAsia="Times New Roman" w:hAnsi="inherit" w:cs="Helvetica"/>
                <w:color w:val="555555"/>
                <w:sz w:val="15"/>
                <w:szCs w:val="15"/>
              </w:rPr>
            </w:pPr>
            <w:r w:rsidRPr="003D5F16">
              <w:rPr>
                <w:rFonts w:ascii="Arial" w:eastAsia="Times New Roman" w:hAnsi="Arial" w:cs="Arial"/>
                <w:color w:val="555555"/>
                <w:sz w:val="16"/>
                <w:szCs w:val="16"/>
                <w:bdr w:val="none" w:sz="0" w:space="0" w:color="auto" w:frame="1"/>
              </w:rPr>
              <w:t>The value of the rated current shall be greater than the first value in the first column and less than or equal to the second value in that column. For convenience of testing and with the manufacturer's consent, smaller conductors than those given for a stated rated current may be used. Either of the two conductors specified for a given rated current range may be used.</w:t>
            </w:r>
          </w:p>
        </w:tc>
      </w:tr>
      <w:tr w:rsidR="003D5F16" w:rsidRPr="003D5F16" w:rsidTr="003D5F16">
        <w:tc>
          <w:tcPr>
            <w:tcW w:w="30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975"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153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213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234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r>
    </w:tbl>
    <w:p w:rsidR="003D5F16" w:rsidRPr="003D5F16" w:rsidRDefault="003D5F16" w:rsidP="003D5F16">
      <w:pPr>
        <w:shd w:val="clear" w:color="auto" w:fill="FFFFFF"/>
        <w:spacing w:before="111" w:after="111" w:line="267" w:lineRule="atLeast"/>
        <w:rPr>
          <w:rFonts w:ascii="Helvetica" w:eastAsia="Times New Roman" w:hAnsi="Helvetica" w:cs="Helvetica"/>
          <w:color w:val="555555"/>
          <w:sz w:val="15"/>
          <w:szCs w:val="15"/>
        </w:rPr>
      </w:pPr>
      <w:proofErr w:type="spellStart"/>
      <w:proofErr w:type="gramStart"/>
      <w:r w:rsidRPr="003D5F16">
        <w:rPr>
          <w:rFonts w:ascii="Helvetica" w:eastAsia="Times New Roman" w:hAnsi="Helvetica" w:cs="Helvetica"/>
          <w:color w:val="555555"/>
          <w:sz w:val="15"/>
          <w:szCs w:val="15"/>
        </w:rPr>
        <w:t>Dòng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và</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tiết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dây</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dẫn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thanh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từ</w:t>
      </w:r>
      <w:proofErr w:type="spellEnd"/>
      <w:r w:rsidRPr="003D5F16">
        <w:rPr>
          <w:rFonts w:ascii="Helvetica" w:eastAsia="Times New Roman" w:hAnsi="Helvetica" w:cs="Helvetica"/>
          <w:color w:val="555555"/>
          <w:sz w:val="15"/>
          <w:szCs w:val="15"/>
        </w:rPr>
        <w:t xml:space="preserve"> 400A </w:t>
      </w:r>
      <w:proofErr w:type="spellStart"/>
      <w:r w:rsidRPr="003D5F16">
        <w:rPr>
          <w:rFonts w:ascii="Helvetica" w:eastAsia="Times New Roman" w:hAnsi="Helvetica" w:cs="Helvetica"/>
          <w:color w:val="555555"/>
          <w:sz w:val="15"/>
          <w:szCs w:val="15"/>
        </w:rPr>
        <w:t>đến</w:t>
      </w:r>
      <w:proofErr w:type="spellEnd"/>
      <w:r w:rsidRPr="003D5F16">
        <w:rPr>
          <w:rFonts w:ascii="Helvetica" w:eastAsia="Times New Roman" w:hAnsi="Helvetica" w:cs="Helvetica"/>
          <w:color w:val="555555"/>
          <w:sz w:val="15"/>
          <w:szCs w:val="15"/>
        </w:rPr>
        <w:t xml:space="preserve"> 3150A </w:t>
      </w:r>
      <w:proofErr w:type="spellStart"/>
      <w:r w:rsidRPr="003D5F16">
        <w:rPr>
          <w:rFonts w:ascii="Helvetica" w:eastAsia="Times New Roman" w:hAnsi="Helvetica" w:cs="Helvetica"/>
          <w:color w:val="555555"/>
          <w:sz w:val="15"/>
          <w:szCs w:val="15"/>
        </w:rPr>
        <w:t>được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trong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bảng</w:t>
      </w:r>
      <w:proofErr w:type="spellEnd"/>
      <w:r w:rsidRPr="003D5F16">
        <w:rPr>
          <w:rFonts w:ascii="Helvetica" w:eastAsia="Times New Roman" w:hAnsi="Helvetica" w:cs="Helvetica"/>
          <w:color w:val="555555"/>
          <w:sz w:val="15"/>
          <w:szCs w:val="15"/>
        </w:rPr>
        <w:t xml:space="preserve"> 9 IEC 60439-1.</w:t>
      </w:r>
      <w:proofErr w:type="gramEnd"/>
    </w:p>
    <w:tbl>
      <w:tblPr>
        <w:tblW w:w="7552" w:type="dxa"/>
        <w:shd w:val="clear" w:color="auto" w:fill="FFFFFF"/>
        <w:tblCellMar>
          <w:left w:w="0" w:type="dxa"/>
          <w:right w:w="0" w:type="dxa"/>
        </w:tblCellMar>
        <w:tblLook w:val="04A0"/>
      </w:tblPr>
      <w:tblGrid>
        <w:gridCol w:w="330"/>
        <w:gridCol w:w="897"/>
        <w:gridCol w:w="1272"/>
        <w:gridCol w:w="1188"/>
        <w:gridCol w:w="1258"/>
        <w:gridCol w:w="1079"/>
        <w:gridCol w:w="1528"/>
      </w:tblGrid>
      <w:tr w:rsidR="003D5F16" w:rsidRPr="003D5F16" w:rsidTr="003D5F16">
        <w:trPr>
          <w:trHeight w:val="263"/>
        </w:trPr>
        <w:tc>
          <w:tcPr>
            <w:tcW w:w="1222" w:type="dxa"/>
            <w:gridSpan w:val="2"/>
            <w:tcBorders>
              <w:top w:val="single" w:sz="8" w:space="0" w:color="000000"/>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270" w:type="dxa"/>
            <w:tcBorders>
              <w:top w:val="single" w:sz="8" w:space="0" w:color="000000"/>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5060" w:type="dxa"/>
            <w:gridSpan w:val="4"/>
            <w:tcBorders>
              <w:top w:val="single" w:sz="8" w:space="0" w:color="000000"/>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Test conductors</w:t>
            </w:r>
          </w:p>
        </w:tc>
      </w:tr>
      <w:tr w:rsidR="003D5F16" w:rsidRPr="003D5F16" w:rsidTr="003D5F16">
        <w:trPr>
          <w:trHeight w:val="68"/>
        </w:trPr>
        <w:tc>
          <w:tcPr>
            <w:tcW w:w="1222" w:type="dxa"/>
            <w:gridSpan w:val="2"/>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68" w:lineRule="atLeast"/>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Values of the rated current A</w:t>
            </w:r>
          </w:p>
        </w:tc>
        <w:tc>
          <w:tcPr>
            <w:tcW w:w="12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68" w:lineRule="atLeast"/>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Range of rated current 1) A</w:t>
            </w:r>
          </w:p>
        </w:tc>
        <w:tc>
          <w:tcPr>
            <w:tcW w:w="5060"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68" w:lineRule="atLeast"/>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r>
      <w:tr w:rsidR="003D5F16" w:rsidRPr="003D5F16" w:rsidTr="003D5F16">
        <w:trPr>
          <w:trHeight w:val="315"/>
        </w:trPr>
        <w:tc>
          <w:tcPr>
            <w:tcW w:w="0" w:type="auto"/>
            <w:gridSpan w:val="2"/>
            <w:vMerge/>
            <w:tcBorders>
              <w:top w:val="nil"/>
              <w:left w:val="single" w:sz="8" w:space="0" w:color="000000"/>
              <w:bottom w:val="single" w:sz="8" w:space="0" w:color="000000"/>
              <w:right w:val="single" w:sz="8" w:space="0" w:color="000000"/>
            </w:tcBorders>
            <w:shd w:val="clear" w:color="auto" w:fill="auto"/>
            <w:vAlign w:val="center"/>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p>
        </w:tc>
        <w:tc>
          <w:tcPr>
            <w:tcW w:w="24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Cables</w:t>
            </w:r>
          </w:p>
        </w:tc>
        <w:tc>
          <w:tcPr>
            <w:tcW w:w="261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Copper bars 2)</w:t>
            </w:r>
          </w:p>
        </w:tc>
      </w:tr>
      <w:tr w:rsidR="003D5F16" w:rsidRPr="003D5F16" w:rsidTr="003D5F16">
        <w:trPr>
          <w:trHeight w:val="683"/>
        </w:trPr>
        <w:tc>
          <w:tcPr>
            <w:tcW w:w="0" w:type="auto"/>
            <w:gridSpan w:val="2"/>
            <w:vMerge/>
            <w:tcBorders>
              <w:top w:val="nil"/>
              <w:left w:val="single" w:sz="8" w:space="0" w:color="000000"/>
              <w:bottom w:val="single" w:sz="8" w:space="0" w:color="000000"/>
              <w:right w:val="single" w:sz="8" w:space="0" w:color="000000"/>
            </w:tcBorders>
            <w:shd w:val="clear" w:color="auto" w:fill="auto"/>
            <w:vAlign w:val="center"/>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p>
        </w:tc>
        <w:tc>
          <w:tcPr>
            <w:tcW w:w="1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Quantity</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Cross sectional area 3) mm2</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Quantity</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Dimensions 3) mm</w:t>
            </w:r>
          </w:p>
        </w:tc>
      </w:tr>
      <w:tr w:rsidR="003D5F16" w:rsidRPr="003D5F16" w:rsidTr="003D5F16">
        <w:trPr>
          <w:trHeight w:val="315"/>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500</w:t>
            </w:r>
          </w:p>
        </w:tc>
        <w:tc>
          <w:tcPr>
            <w:tcW w:w="1270" w:type="dxa"/>
            <w:tcBorders>
              <w:top w:val="nil"/>
              <w:left w:val="nil"/>
              <w:bottom w:val="single" w:sz="8" w:space="0" w:color="000000"/>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400 to 500</w:t>
            </w:r>
          </w:p>
        </w:tc>
        <w:tc>
          <w:tcPr>
            <w:tcW w:w="1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150(16)</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30 × 5(15)</w:t>
            </w:r>
          </w:p>
        </w:tc>
      </w:tr>
      <w:tr w:rsidR="003D5F16" w:rsidRPr="003D5F16" w:rsidTr="003D5F16">
        <w:trPr>
          <w:trHeight w:val="313"/>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630</w:t>
            </w:r>
          </w:p>
        </w:tc>
        <w:tc>
          <w:tcPr>
            <w:tcW w:w="1270" w:type="dxa"/>
            <w:tcBorders>
              <w:top w:val="nil"/>
              <w:left w:val="nil"/>
              <w:bottom w:val="single" w:sz="8" w:space="0" w:color="000000"/>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500 to 630</w:t>
            </w:r>
          </w:p>
        </w:tc>
        <w:tc>
          <w:tcPr>
            <w:tcW w:w="1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185(18)</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40 × 5(15)</w:t>
            </w:r>
          </w:p>
        </w:tc>
      </w:tr>
      <w:tr w:rsidR="003D5F16" w:rsidRPr="003D5F16" w:rsidTr="003D5F16">
        <w:trPr>
          <w:trHeight w:val="315"/>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800</w:t>
            </w:r>
          </w:p>
        </w:tc>
        <w:tc>
          <w:tcPr>
            <w:tcW w:w="1270" w:type="dxa"/>
            <w:tcBorders>
              <w:top w:val="nil"/>
              <w:left w:val="nil"/>
              <w:bottom w:val="single" w:sz="8" w:space="0" w:color="000000"/>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630 to 800</w:t>
            </w:r>
          </w:p>
        </w:tc>
        <w:tc>
          <w:tcPr>
            <w:tcW w:w="1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240(21)</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50 × 5(17)</w:t>
            </w:r>
          </w:p>
        </w:tc>
      </w:tr>
      <w:tr w:rsidR="003D5F16" w:rsidRPr="003D5F16" w:rsidTr="003D5F16">
        <w:trPr>
          <w:trHeight w:val="315"/>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1 000</w:t>
            </w:r>
          </w:p>
        </w:tc>
        <w:tc>
          <w:tcPr>
            <w:tcW w:w="1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800 to 1000</w:t>
            </w:r>
          </w:p>
        </w:tc>
        <w:tc>
          <w:tcPr>
            <w:tcW w:w="1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60 × 5(19)</w:t>
            </w:r>
          </w:p>
        </w:tc>
      </w:tr>
      <w:tr w:rsidR="003D5F16" w:rsidRPr="003D5F16" w:rsidTr="003D5F16">
        <w:trPr>
          <w:trHeight w:val="315"/>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1 250</w:t>
            </w:r>
          </w:p>
        </w:tc>
        <w:tc>
          <w:tcPr>
            <w:tcW w:w="1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1 000 to 1250</w:t>
            </w:r>
          </w:p>
        </w:tc>
        <w:tc>
          <w:tcPr>
            <w:tcW w:w="1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80 × 5(20)</w:t>
            </w:r>
          </w:p>
        </w:tc>
      </w:tr>
      <w:tr w:rsidR="003D5F16" w:rsidRPr="003D5F16" w:rsidTr="003D5F16">
        <w:trPr>
          <w:trHeight w:val="315"/>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1 600</w:t>
            </w:r>
          </w:p>
        </w:tc>
        <w:tc>
          <w:tcPr>
            <w:tcW w:w="1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1 250 to 1600</w:t>
            </w:r>
          </w:p>
        </w:tc>
        <w:tc>
          <w:tcPr>
            <w:tcW w:w="1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100 × 5(23)</w:t>
            </w:r>
          </w:p>
        </w:tc>
      </w:tr>
      <w:tr w:rsidR="003D5F16" w:rsidRPr="003D5F16" w:rsidTr="003D5F16">
        <w:trPr>
          <w:trHeight w:val="315"/>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2 000</w:t>
            </w:r>
          </w:p>
        </w:tc>
        <w:tc>
          <w:tcPr>
            <w:tcW w:w="1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1 600 to 2000</w:t>
            </w:r>
          </w:p>
        </w:tc>
        <w:tc>
          <w:tcPr>
            <w:tcW w:w="1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3</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100 × 5(20)</w:t>
            </w:r>
          </w:p>
        </w:tc>
      </w:tr>
      <w:tr w:rsidR="003D5F16" w:rsidRPr="003D5F16" w:rsidTr="003D5F16">
        <w:trPr>
          <w:trHeight w:val="313"/>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2 500</w:t>
            </w:r>
          </w:p>
        </w:tc>
        <w:tc>
          <w:tcPr>
            <w:tcW w:w="1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2 000 to 2500</w:t>
            </w:r>
          </w:p>
        </w:tc>
        <w:tc>
          <w:tcPr>
            <w:tcW w:w="1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4</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100 × 5(21)</w:t>
            </w:r>
          </w:p>
        </w:tc>
      </w:tr>
      <w:tr w:rsidR="003D5F16" w:rsidRPr="003D5F16" w:rsidTr="003D5F16">
        <w:trPr>
          <w:trHeight w:val="315"/>
        </w:trPr>
        <w:tc>
          <w:tcPr>
            <w:tcW w:w="122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3 150</w:t>
            </w:r>
          </w:p>
        </w:tc>
        <w:tc>
          <w:tcPr>
            <w:tcW w:w="1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2 500 to 3150</w:t>
            </w:r>
          </w:p>
        </w:tc>
        <w:tc>
          <w:tcPr>
            <w:tcW w:w="1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3</w:t>
            </w:r>
          </w:p>
        </w:tc>
        <w:tc>
          <w:tcPr>
            <w:tcW w:w="1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100 × 10(23)</w:t>
            </w:r>
          </w:p>
        </w:tc>
      </w:tr>
      <w:tr w:rsidR="003D5F16" w:rsidRPr="003D5F16" w:rsidTr="003D5F16">
        <w:trPr>
          <w:trHeight w:val="315"/>
        </w:trPr>
        <w:tc>
          <w:tcPr>
            <w:tcW w:w="329" w:type="dxa"/>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2"/>
                <w:szCs w:val="12"/>
                <w:bdr w:val="none" w:sz="0" w:space="0" w:color="auto" w:frame="1"/>
              </w:rPr>
              <w:t>1)</w:t>
            </w:r>
          </w:p>
        </w:tc>
        <w:tc>
          <w:tcPr>
            <w:tcW w:w="7223" w:type="dxa"/>
            <w:gridSpan w:val="6"/>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The value of the current shall be greater than the first value and less than or equal to the second value.</w:t>
            </w:r>
          </w:p>
        </w:tc>
      </w:tr>
      <w:tr w:rsidR="003D5F16" w:rsidRPr="003D5F16" w:rsidTr="003D5F16">
        <w:trPr>
          <w:trHeight w:val="490"/>
        </w:trPr>
        <w:tc>
          <w:tcPr>
            <w:tcW w:w="329" w:type="dxa"/>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2"/>
                <w:szCs w:val="12"/>
                <w:bdr w:val="none" w:sz="0" w:space="0" w:color="auto" w:frame="1"/>
              </w:rPr>
              <w:t>2)</w:t>
            </w:r>
          </w:p>
        </w:tc>
        <w:tc>
          <w:tcPr>
            <w:tcW w:w="7223" w:type="dxa"/>
            <w:gridSpan w:val="6"/>
            <w:tcBorders>
              <w:top w:val="nil"/>
              <w:left w:val="nil"/>
              <w:bottom w:val="nil"/>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Bars are assumed to be arranged with their long faces vertical. Arrangements with long faces horizontal may be used if specified by the manufacturer.</w:t>
            </w:r>
          </w:p>
        </w:tc>
      </w:tr>
      <w:tr w:rsidR="003D5F16" w:rsidRPr="003D5F16" w:rsidTr="003D5F16">
        <w:trPr>
          <w:trHeight w:val="303"/>
        </w:trPr>
        <w:tc>
          <w:tcPr>
            <w:tcW w:w="32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2"/>
                <w:szCs w:val="12"/>
                <w:bdr w:val="none" w:sz="0" w:space="0" w:color="auto" w:frame="1"/>
              </w:rPr>
              <w:t>3)</w:t>
            </w:r>
          </w:p>
        </w:tc>
        <w:tc>
          <w:tcPr>
            <w:tcW w:w="7223"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 xml:space="preserve">Values in brackets are estimated temperature rises (in </w:t>
            </w:r>
            <w:proofErr w:type="spellStart"/>
            <w:r w:rsidRPr="003D5F16">
              <w:rPr>
                <w:rFonts w:ascii="Arial" w:eastAsia="Times New Roman" w:hAnsi="Arial" w:cs="Arial"/>
                <w:color w:val="000000"/>
                <w:sz w:val="16"/>
                <w:szCs w:val="16"/>
                <w:bdr w:val="none" w:sz="0" w:space="0" w:color="auto" w:frame="1"/>
              </w:rPr>
              <w:t>kelvins</w:t>
            </w:r>
            <w:proofErr w:type="spellEnd"/>
            <w:r w:rsidRPr="003D5F16">
              <w:rPr>
                <w:rFonts w:ascii="Arial" w:eastAsia="Times New Roman" w:hAnsi="Arial" w:cs="Arial"/>
                <w:color w:val="000000"/>
                <w:sz w:val="16"/>
                <w:szCs w:val="16"/>
                <w:bdr w:val="none" w:sz="0" w:space="0" w:color="auto" w:frame="1"/>
              </w:rPr>
              <w:t>) of the test conductors given for reference.</w:t>
            </w:r>
          </w:p>
        </w:tc>
      </w:tr>
      <w:tr w:rsidR="003D5F16" w:rsidRPr="003D5F16" w:rsidTr="003D5F16">
        <w:tc>
          <w:tcPr>
            <w:tcW w:w="33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90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1275"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1185"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126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108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c>
          <w:tcPr>
            <w:tcW w:w="1530" w:type="dxa"/>
            <w:tcBorders>
              <w:top w:val="nil"/>
              <w:left w:val="nil"/>
              <w:bottom w:val="nil"/>
              <w:right w:val="nil"/>
            </w:tcBorders>
            <w:shd w:val="clear" w:color="auto" w:fill="auto"/>
            <w:vAlign w:val="bottom"/>
            <w:hideMark/>
          </w:tcPr>
          <w:p w:rsidR="003D5F16" w:rsidRPr="003D5F16" w:rsidRDefault="003D5F16" w:rsidP="003D5F16">
            <w:pPr>
              <w:spacing w:after="0" w:line="267" w:lineRule="atLeast"/>
              <w:rPr>
                <w:rFonts w:ascii="inherit" w:eastAsia="Times New Roman" w:hAnsi="inherit" w:cs="Helvetica"/>
                <w:color w:val="555555"/>
                <w:sz w:val="1"/>
                <w:szCs w:val="15"/>
              </w:rPr>
            </w:pPr>
          </w:p>
        </w:tc>
      </w:tr>
    </w:tbl>
    <w:p w:rsidR="003D5F16" w:rsidRPr="003D5F16" w:rsidRDefault="003D5F16" w:rsidP="003D5F16">
      <w:pPr>
        <w:shd w:val="clear" w:color="auto" w:fill="FFFFFF"/>
        <w:spacing w:before="111" w:after="111" w:line="267" w:lineRule="atLeast"/>
        <w:rPr>
          <w:rFonts w:ascii="Helvetica" w:eastAsia="Times New Roman" w:hAnsi="Helvetica" w:cs="Helvetica"/>
          <w:color w:val="555555"/>
          <w:sz w:val="15"/>
          <w:szCs w:val="15"/>
        </w:rPr>
      </w:pPr>
      <w:proofErr w:type="spellStart"/>
      <w:r w:rsidRPr="003D5F16">
        <w:rPr>
          <w:rFonts w:ascii="Helvetica" w:eastAsia="Times New Roman" w:hAnsi="Helvetica" w:cs="Helvetica"/>
          <w:color w:val="555555"/>
          <w:sz w:val="15"/>
          <w:szCs w:val="15"/>
        </w:rPr>
        <w:t>Lựa</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tiết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dây</w:t>
      </w:r>
      <w:proofErr w:type="spellEnd"/>
      <w:r w:rsidRPr="003D5F16">
        <w:rPr>
          <w:rFonts w:ascii="Helvetica" w:eastAsia="Times New Roman" w:hAnsi="Helvetica" w:cs="Helvetica"/>
          <w:color w:val="555555"/>
          <w:sz w:val="15"/>
          <w:szCs w:val="15"/>
        </w:rPr>
        <w:t xml:space="preserve"> PE </w:t>
      </w:r>
      <w:proofErr w:type="spellStart"/>
      <w:proofErr w:type="gramStart"/>
      <w:r w:rsidRPr="003D5F16">
        <w:rPr>
          <w:rFonts w:ascii="Helvetica" w:eastAsia="Times New Roman" w:hAnsi="Helvetica" w:cs="Helvetica"/>
          <w:color w:val="555555"/>
          <w:sz w:val="15"/>
          <w:szCs w:val="15"/>
        </w:rPr>
        <w:t>theo</w:t>
      </w:r>
      <w:proofErr w:type="spellEnd"/>
      <w:proofErr w:type="gram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điều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kiện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sau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đây</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Trong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bảng</w:t>
      </w:r>
      <w:proofErr w:type="spellEnd"/>
      <w:r w:rsidRPr="003D5F16">
        <w:rPr>
          <w:rFonts w:ascii="Helvetica" w:eastAsia="Times New Roman" w:hAnsi="Helvetica" w:cs="Helvetica"/>
          <w:color w:val="555555"/>
          <w:sz w:val="15"/>
          <w:szCs w:val="15"/>
        </w:rPr>
        <w:t xml:space="preserve"> S </w:t>
      </w:r>
      <w:proofErr w:type="spellStart"/>
      <w:r w:rsidRPr="003D5F16">
        <w:rPr>
          <w:rFonts w:ascii="Helvetica" w:eastAsia="Times New Roman" w:hAnsi="Helvetica" w:cs="Helvetica"/>
          <w:color w:val="555555"/>
          <w:sz w:val="15"/>
          <w:szCs w:val="15"/>
        </w:rPr>
        <w:t>là</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tiết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dây</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pha</w:t>
      </w:r>
      <w:proofErr w:type="spellEnd"/>
      <w:r w:rsidRPr="003D5F16">
        <w:rPr>
          <w:rFonts w:ascii="Helvetica" w:eastAsia="Times New Roman" w:hAnsi="Helvetica" w:cs="Helvetica"/>
          <w:color w:val="555555"/>
          <w:sz w:val="15"/>
          <w:szCs w:val="15"/>
        </w:rPr>
        <w:t>)</w:t>
      </w:r>
    </w:p>
    <w:tbl>
      <w:tblPr>
        <w:tblW w:w="5023" w:type="dxa"/>
        <w:shd w:val="clear" w:color="auto" w:fill="FFFFFF"/>
        <w:tblCellMar>
          <w:left w:w="0" w:type="dxa"/>
          <w:right w:w="0" w:type="dxa"/>
        </w:tblCellMar>
        <w:tblLook w:val="04A0"/>
      </w:tblPr>
      <w:tblGrid>
        <w:gridCol w:w="1229"/>
        <w:gridCol w:w="1065"/>
        <w:gridCol w:w="2729"/>
      </w:tblGrid>
      <w:tr w:rsidR="003D5F16" w:rsidRPr="003D5F16" w:rsidTr="003D5F16">
        <w:trPr>
          <w:trHeight w:val="213"/>
        </w:trPr>
        <w:tc>
          <w:tcPr>
            <w:tcW w:w="229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13" w:lineRule="atLeast"/>
              <w:jc w:val="right"/>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Cross-sectional area</w:t>
            </w:r>
            <w:r w:rsidRPr="003D5F16">
              <w:rPr>
                <w:rFonts w:ascii="Arial" w:eastAsia="Times New Roman" w:hAnsi="Arial" w:cs="Arial"/>
                <w:color w:val="000000"/>
                <w:sz w:val="16"/>
              </w:rPr>
              <w:t> </w:t>
            </w:r>
            <w:r w:rsidRPr="003D5F16">
              <w:rPr>
                <w:rFonts w:ascii="Arial" w:eastAsia="Times New Roman" w:hAnsi="Arial" w:cs="Arial"/>
                <w:color w:val="000000"/>
                <w:sz w:val="16"/>
                <w:szCs w:val="16"/>
                <w:bdr w:val="none" w:sz="0" w:space="0" w:color="auto" w:frame="1"/>
              </w:rPr>
              <w:t>of phase conductors S</w:t>
            </w:r>
          </w:p>
        </w:tc>
        <w:tc>
          <w:tcPr>
            <w:tcW w:w="27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13" w:lineRule="atLeast"/>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Minimum cross-sectional area of the corresponding protective</w:t>
            </w:r>
            <w:r w:rsidRPr="003D5F16">
              <w:rPr>
                <w:rFonts w:ascii="Arial" w:eastAsia="Times New Roman" w:hAnsi="Arial" w:cs="Arial"/>
                <w:color w:val="000000"/>
                <w:sz w:val="16"/>
              </w:rPr>
              <w:t> </w:t>
            </w:r>
            <w:r w:rsidRPr="003D5F16">
              <w:rPr>
                <w:rFonts w:ascii="Arial" w:eastAsia="Times New Roman" w:hAnsi="Arial" w:cs="Arial"/>
                <w:color w:val="000000"/>
                <w:sz w:val="16"/>
                <w:szCs w:val="16"/>
                <w:bdr w:val="none" w:sz="0" w:space="0" w:color="auto" w:frame="1"/>
              </w:rPr>
              <w:t>conductor (PE, PEN) Sp</w:t>
            </w:r>
          </w:p>
        </w:tc>
      </w:tr>
      <w:tr w:rsidR="003D5F16" w:rsidRPr="003D5F16" w:rsidTr="003D5F16">
        <w:trPr>
          <w:trHeight w:val="288"/>
        </w:trPr>
        <w:tc>
          <w:tcPr>
            <w:tcW w:w="22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right"/>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mm2</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mm2</w:t>
            </w:r>
          </w:p>
        </w:tc>
      </w:tr>
      <w:tr w:rsidR="003D5F16" w:rsidRPr="003D5F16" w:rsidTr="003D5F16">
        <w:trPr>
          <w:trHeight w:val="308"/>
        </w:trPr>
        <w:tc>
          <w:tcPr>
            <w:tcW w:w="12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right"/>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S ≤</w:t>
            </w:r>
          </w:p>
        </w:tc>
        <w:tc>
          <w:tcPr>
            <w:tcW w:w="10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S</w:t>
            </w:r>
          </w:p>
        </w:tc>
      </w:tr>
      <w:tr w:rsidR="003D5F16" w:rsidRPr="003D5F16" w:rsidTr="003D5F16">
        <w:trPr>
          <w:trHeight w:val="315"/>
        </w:trPr>
        <w:tc>
          <w:tcPr>
            <w:tcW w:w="12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right"/>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16 &lt; S ≤</w:t>
            </w:r>
          </w:p>
        </w:tc>
        <w:tc>
          <w:tcPr>
            <w:tcW w:w="10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35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16</w:t>
            </w:r>
          </w:p>
        </w:tc>
      </w:tr>
      <w:tr w:rsidR="003D5F16" w:rsidRPr="003D5F16" w:rsidTr="003D5F16">
        <w:trPr>
          <w:trHeight w:val="335"/>
        </w:trPr>
        <w:tc>
          <w:tcPr>
            <w:tcW w:w="12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right"/>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35 &lt; S ≤</w:t>
            </w:r>
          </w:p>
        </w:tc>
        <w:tc>
          <w:tcPr>
            <w:tcW w:w="10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400</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S/2</w:t>
            </w:r>
          </w:p>
        </w:tc>
      </w:tr>
      <w:tr w:rsidR="003D5F16" w:rsidRPr="003D5F16" w:rsidTr="003D5F16">
        <w:trPr>
          <w:trHeight w:val="298"/>
        </w:trPr>
        <w:tc>
          <w:tcPr>
            <w:tcW w:w="12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right"/>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400 &lt; S ≤</w:t>
            </w:r>
          </w:p>
        </w:tc>
        <w:tc>
          <w:tcPr>
            <w:tcW w:w="10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800</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200</w:t>
            </w:r>
          </w:p>
        </w:tc>
      </w:tr>
      <w:tr w:rsidR="003D5F16" w:rsidRPr="003D5F16" w:rsidTr="003D5F16">
        <w:trPr>
          <w:trHeight w:val="263"/>
        </w:trPr>
        <w:tc>
          <w:tcPr>
            <w:tcW w:w="1230" w:type="dxa"/>
            <w:tcBorders>
              <w:top w:val="nil"/>
              <w:left w:val="nil"/>
              <w:bottom w:val="nil"/>
              <w:right w:val="nil"/>
            </w:tcBorders>
            <w:shd w:val="clear" w:color="auto" w:fill="auto"/>
            <w:vAlign w:val="bottom"/>
            <w:hideMark/>
          </w:tcPr>
          <w:p w:rsidR="003D5F16" w:rsidRPr="003D5F16" w:rsidRDefault="003D5F16" w:rsidP="003D5F16">
            <w:pPr>
              <w:spacing w:after="0" w:line="240" w:lineRule="auto"/>
              <w:jc w:val="right"/>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800 &lt; S</w:t>
            </w:r>
          </w:p>
        </w:tc>
        <w:tc>
          <w:tcPr>
            <w:tcW w:w="1065" w:type="dxa"/>
            <w:tcBorders>
              <w:top w:val="nil"/>
              <w:left w:val="nil"/>
              <w:bottom w:val="nil"/>
              <w:right w:val="nil"/>
            </w:tcBorders>
            <w:shd w:val="clear" w:color="auto" w:fill="auto"/>
            <w:vAlign w:val="bottom"/>
            <w:hideMark/>
          </w:tcPr>
          <w:p w:rsidR="003D5F16" w:rsidRPr="003D5F16" w:rsidRDefault="003D5F16" w:rsidP="003D5F16">
            <w:pPr>
              <w:spacing w:after="0" w:line="240" w:lineRule="auto"/>
              <w:rPr>
                <w:rFonts w:ascii="Times New Roman" w:eastAsia="Times New Roman" w:hAnsi="Times New Roman" w:cs="Times New Roman"/>
                <w:color w:val="555555"/>
                <w:sz w:val="24"/>
                <w:szCs w:val="24"/>
              </w:rPr>
            </w:pPr>
            <w:r w:rsidRPr="003D5F16">
              <w:rPr>
                <w:rFonts w:ascii="Arial" w:eastAsia="Times New Roman" w:hAnsi="Arial" w:cs="Arial"/>
                <w:color w:val="555555"/>
                <w:sz w:val="24"/>
                <w:szCs w:val="24"/>
                <w:bdr w:val="none" w:sz="0" w:space="0" w:color="auto" w:frame="1"/>
              </w:rPr>
              <w:t> </w:t>
            </w:r>
          </w:p>
        </w:tc>
        <w:tc>
          <w:tcPr>
            <w:tcW w:w="2730" w:type="dxa"/>
            <w:tcBorders>
              <w:top w:val="nil"/>
              <w:left w:val="nil"/>
              <w:bottom w:val="nil"/>
              <w:right w:val="nil"/>
            </w:tcBorders>
            <w:shd w:val="clear" w:color="auto" w:fill="auto"/>
            <w:vAlign w:val="bottom"/>
            <w:hideMark/>
          </w:tcPr>
          <w:p w:rsidR="003D5F16" w:rsidRPr="003D5F16" w:rsidRDefault="003D5F16" w:rsidP="003D5F16">
            <w:pPr>
              <w:spacing w:after="0" w:line="240" w:lineRule="auto"/>
              <w:jc w:val="center"/>
              <w:rPr>
                <w:rFonts w:ascii="Times New Roman" w:eastAsia="Times New Roman" w:hAnsi="Times New Roman" w:cs="Times New Roman"/>
                <w:color w:val="555555"/>
                <w:sz w:val="24"/>
                <w:szCs w:val="24"/>
              </w:rPr>
            </w:pPr>
            <w:r w:rsidRPr="003D5F16">
              <w:rPr>
                <w:rFonts w:ascii="Arial" w:eastAsia="Times New Roman" w:hAnsi="Arial" w:cs="Arial"/>
                <w:color w:val="000000"/>
                <w:sz w:val="16"/>
                <w:szCs w:val="16"/>
                <w:bdr w:val="none" w:sz="0" w:space="0" w:color="auto" w:frame="1"/>
              </w:rPr>
              <w:t>S/4</w:t>
            </w:r>
          </w:p>
        </w:tc>
      </w:tr>
    </w:tbl>
    <w:p w:rsidR="003D5F16" w:rsidRPr="003D5F16" w:rsidRDefault="003D5F16" w:rsidP="003D5F16">
      <w:pPr>
        <w:shd w:val="clear" w:color="auto" w:fill="FFFFFF"/>
        <w:spacing w:after="0" w:line="267" w:lineRule="atLeast"/>
        <w:rPr>
          <w:rFonts w:ascii="Helvetica" w:eastAsia="Times New Roman" w:hAnsi="Helvetica" w:cs="Helvetica"/>
          <w:color w:val="555555"/>
          <w:sz w:val="15"/>
          <w:szCs w:val="15"/>
        </w:rPr>
      </w:pPr>
      <w:proofErr w:type="spellStart"/>
      <w:proofErr w:type="gramStart"/>
      <w:r w:rsidRPr="003D5F16">
        <w:rPr>
          <w:rFonts w:ascii="Helvetica" w:eastAsia="Times New Roman" w:hAnsi="Helvetica" w:cs="Helvetica"/>
          <w:color w:val="555555"/>
          <w:sz w:val="15"/>
          <w:szCs w:val="15"/>
        </w:rPr>
        <w:t>Một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điều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quan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trọng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cần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lưu</w:t>
      </w:r>
      <w:proofErr w:type="spellEnd"/>
      <w:r w:rsidRPr="003D5F16">
        <w:rPr>
          <w:rFonts w:ascii="Helvetica" w:eastAsia="Times New Roman" w:hAnsi="Helvetica" w:cs="Helvetica"/>
          <w:color w:val="555555"/>
          <w:sz w:val="15"/>
          <w:szCs w:val="15"/>
        </w:rPr>
        <w:t xml:space="preserve"> ý </w:t>
      </w:r>
      <w:proofErr w:type="spellStart"/>
      <w:r w:rsidRPr="003D5F16">
        <w:rPr>
          <w:rFonts w:ascii="Helvetica" w:eastAsia="Times New Roman" w:hAnsi="Helvetica" w:cs="Helvetica"/>
          <w:color w:val="555555"/>
          <w:sz w:val="15"/>
          <w:szCs w:val="15"/>
        </w:rPr>
        <w:t>là</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việc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lựa</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thanh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dùng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cho</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tủ</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điện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lại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phụ</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thuộc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vào</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kích</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thước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đầu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cực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của</w:t>
      </w:r>
      <w:proofErr w:type="spellEnd"/>
      <w:r w:rsidRPr="003D5F16">
        <w:rPr>
          <w:rFonts w:ascii="Helvetica" w:eastAsia="Times New Roman" w:hAnsi="Helvetica" w:cs="Helvetica"/>
          <w:color w:val="555555"/>
          <w:sz w:val="15"/>
        </w:rPr>
        <w:t> </w:t>
      </w:r>
      <w:hyperlink r:id="rId5" w:history="1">
        <w:r w:rsidRPr="003D5F16">
          <w:rPr>
            <w:rFonts w:ascii="inherit" w:eastAsia="Times New Roman" w:hAnsi="inherit" w:cs="Helvetica"/>
            <w:color w:val="000000"/>
            <w:sz w:val="15"/>
            <w:u w:val="single"/>
          </w:rPr>
          <w:t>MCCB</w:t>
        </w:r>
      </w:hyperlink>
      <w:r w:rsidRPr="003D5F16">
        <w:rPr>
          <w:rFonts w:ascii="Helvetica" w:eastAsia="Times New Roman" w:hAnsi="Helvetica" w:cs="Helvetica"/>
          <w:color w:val="555555"/>
          <w:sz w:val="15"/>
          <w:szCs w:val="15"/>
        </w:rPr>
        <w:t>.</w:t>
      </w:r>
      <w:proofErr w:type="gramEnd"/>
      <w:r w:rsidRPr="003D5F16">
        <w:rPr>
          <w:rFonts w:ascii="Helvetica" w:eastAsia="Times New Roman" w:hAnsi="Helvetica" w:cs="Helvetica"/>
          <w:color w:val="555555"/>
          <w:sz w:val="15"/>
          <w:szCs w:val="15"/>
        </w:rPr>
        <w:t xml:space="preserve"> </w:t>
      </w:r>
      <w:proofErr w:type="spellStart"/>
      <w:proofErr w:type="gramStart"/>
      <w:r w:rsidRPr="003D5F16">
        <w:rPr>
          <w:rFonts w:ascii="Helvetica" w:eastAsia="Times New Roman" w:hAnsi="Helvetica" w:cs="Helvetica"/>
          <w:color w:val="555555"/>
          <w:sz w:val="15"/>
          <w:szCs w:val="15"/>
        </w:rPr>
        <w:t>Khi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lựa</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busbar</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ta</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thường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bề</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rộng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bằng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với</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đầu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cực</w:t>
      </w:r>
      <w:proofErr w:type="spellEnd"/>
      <w:r w:rsidRPr="003D5F16">
        <w:rPr>
          <w:rFonts w:ascii="Helvetica" w:eastAsia="Times New Roman" w:hAnsi="Helvetica" w:cs="Helvetica"/>
          <w:color w:val="555555"/>
          <w:sz w:val="15"/>
          <w:szCs w:val="15"/>
        </w:rPr>
        <w:t xml:space="preserve"> MCCB </w:t>
      </w:r>
      <w:proofErr w:type="spellStart"/>
      <w:r w:rsidRPr="003D5F16">
        <w:rPr>
          <w:rFonts w:ascii="Helvetica" w:eastAsia="Times New Roman" w:hAnsi="Helvetica" w:cs="Helvetica"/>
          <w:color w:val="555555"/>
          <w:sz w:val="15"/>
          <w:szCs w:val="15"/>
        </w:rPr>
        <w:t>còn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độ</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dày</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thì</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chọn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sao</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cho</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đạt</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chuẩn</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trong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các</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bảng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tra</w:t>
      </w:r>
      <w:proofErr w:type="spellEnd"/>
      <w:r w:rsidRPr="003D5F16">
        <w:rPr>
          <w:rFonts w:ascii="Helvetica" w:eastAsia="Times New Roman" w:hAnsi="Helvetica" w:cs="Helvetica"/>
          <w:color w:val="555555"/>
          <w:sz w:val="15"/>
          <w:szCs w:val="15"/>
        </w:rPr>
        <w:t>.</w:t>
      </w:r>
      <w:proofErr w:type="gram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Độ</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rộng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đầu</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cực</w:t>
      </w:r>
      <w:proofErr w:type="spellEnd"/>
      <w:r w:rsidRPr="003D5F16">
        <w:rPr>
          <w:rFonts w:ascii="Helvetica" w:eastAsia="Times New Roman" w:hAnsi="Helvetica" w:cs="Helvetica"/>
          <w:color w:val="555555"/>
          <w:sz w:val="15"/>
          <w:szCs w:val="15"/>
        </w:rPr>
        <w:t xml:space="preserve"> MCCB </w:t>
      </w:r>
      <w:proofErr w:type="spellStart"/>
      <w:r w:rsidRPr="003D5F16">
        <w:rPr>
          <w:rFonts w:ascii="Helvetica" w:eastAsia="Times New Roman" w:hAnsi="Helvetica" w:cs="Helvetica"/>
          <w:color w:val="555555"/>
          <w:sz w:val="15"/>
          <w:szCs w:val="15"/>
        </w:rPr>
        <w:t>thường</w:t>
      </w:r>
      <w:proofErr w:type="spellEnd"/>
      <w:r w:rsidRPr="003D5F16">
        <w:rPr>
          <w:rFonts w:ascii="Helvetica" w:eastAsia="Times New Roman" w:hAnsi="Helvetica" w:cs="Helvetica"/>
          <w:color w:val="555555"/>
          <w:sz w:val="15"/>
          <w:szCs w:val="15"/>
        </w:rPr>
        <w:t xml:space="preserve"> </w:t>
      </w:r>
      <w:proofErr w:type="spellStart"/>
      <w:r w:rsidRPr="003D5F16">
        <w:rPr>
          <w:rFonts w:ascii="Helvetica" w:eastAsia="Times New Roman" w:hAnsi="Helvetica" w:cs="Helvetica"/>
          <w:color w:val="555555"/>
          <w:sz w:val="15"/>
          <w:szCs w:val="15"/>
        </w:rPr>
        <w:t>như</w:t>
      </w:r>
      <w:proofErr w:type="spellEnd"/>
      <w:r w:rsidRPr="003D5F16">
        <w:rPr>
          <w:rFonts w:ascii="Helvetica" w:eastAsia="Times New Roman" w:hAnsi="Helvetica" w:cs="Helvetica"/>
          <w:color w:val="555555"/>
          <w:sz w:val="15"/>
          <w:szCs w:val="15"/>
        </w:rPr>
        <w:t xml:space="preserve"> </w:t>
      </w:r>
      <w:proofErr w:type="spellStart"/>
      <w:proofErr w:type="gramStart"/>
      <w:r w:rsidRPr="003D5F16">
        <w:rPr>
          <w:rFonts w:ascii="Helvetica" w:eastAsia="Times New Roman" w:hAnsi="Helvetica" w:cs="Helvetica"/>
          <w:color w:val="555555"/>
          <w:sz w:val="15"/>
          <w:szCs w:val="15"/>
        </w:rPr>
        <w:t>sau</w:t>
      </w:r>
      <w:proofErr w:type="spellEnd"/>
      <w:r w:rsidRPr="003D5F16">
        <w:rPr>
          <w:rFonts w:ascii="Helvetica" w:eastAsia="Times New Roman" w:hAnsi="Helvetica" w:cs="Helvetica"/>
          <w:color w:val="555555"/>
          <w:sz w:val="15"/>
          <w:szCs w:val="15"/>
        </w:rPr>
        <w:t xml:space="preserve"> :</w:t>
      </w:r>
      <w:proofErr w:type="gramEnd"/>
    </w:p>
    <w:p w:rsidR="003D5F16" w:rsidRPr="003D5F16" w:rsidRDefault="003D5F16" w:rsidP="003D5F16">
      <w:pPr>
        <w:numPr>
          <w:ilvl w:val="0"/>
          <w:numId w:val="2"/>
        </w:numPr>
        <w:spacing w:after="0" w:line="267" w:lineRule="atLeast"/>
        <w:ind w:left="240" w:right="240"/>
        <w:textAlignment w:val="baseline"/>
        <w:rPr>
          <w:rFonts w:ascii="inherit" w:eastAsia="Times New Roman" w:hAnsi="inherit" w:cs="Helvetica"/>
          <w:color w:val="555555"/>
          <w:sz w:val="15"/>
          <w:szCs w:val="15"/>
        </w:rPr>
      </w:pPr>
      <w:proofErr w:type="spellStart"/>
      <w:r w:rsidRPr="003D5F16">
        <w:rPr>
          <w:rFonts w:ascii="inherit" w:eastAsia="Times New Roman" w:hAnsi="inherit" w:cs="Helvetica"/>
          <w:color w:val="555555"/>
          <w:sz w:val="15"/>
          <w:szCs w:val="15"/>
        </w:rPr>
        <w:t>Framesize</w:t>
      </w:r>
      <w:proofErr w:type="spellEnd"/>
      <w:r w:rsidRPr="003D5F16">
        <w:rPr>
          <w:rFonts w:ascii="inherit" w:eastAsia="Times New Roman" w:hAnsi="inherit" w:cs="Helvetica"/>
          <w:color w:val="555555"/>
          <w:sz w:val="15"/>
          <w:szCs w:val="15"/>
        </w:rPr>
        <w:t xml:space="preserve"> 63, 100A : 17mm</w:t>
      </w:r>
    </w:p>
    <w:p w:rsidR="003D5F16" w:rsidRPr="003D5F16" w:rsidRDefault="003D5F16" w:rsidP="003D5F16">
      <w:pPr>
        <w:numPr>
          <w:ilvl w:val="0"/>
          <w:numId w:val="2"/>
        </w:numPr>
        <w:spacing w:after="0" w:line="267" w:lineRule="atLeast"/>
        <w:ind w:left="240" w:right="240"/>
        <w:textAlignment w:val="baseline"/>
        <w:rPr>
          <w:rFonts w:ascii="inherit" w:eastAsia="Times New Roman" w:hAnsi="inherit" w:cs="Helvetica"/>
          <w:color w:val="555555"/>
          <w:sz w:val="15"/>
          <w:szCs w:val="15"/>
        </w:rPr>
      </w:pPr>
      <w:proofErr w:type="spellStart"/>
      <w:r w:rsidRPr="003D5F16">
        <w:rPr>
          <w:rFonts w:ascii="inherit" w:eastAsia="Times New Roman" w:hAnsi="inherit" w:cs="Helvetica"/>
          <w:color w:val="555555"/>
          <w:sz w:val="15"/>
          <w:szCs w:val="15"/>
        </w:rPr>
        <w:t>Framesize</w:t>
      </w:r>
      <w:proofErr w:type="spellEnd"/>
      <w:r w:rsidRPr="003D5F16">
        <w:rPr>
          <w:rFonts w:ascii="inherit" w:eastAsia="Times New Roman" w:hAnsi="inherit" w:cs="Helvetica"/>
          <w:color w:val="555555"/>
          <w:sz w:val="15"/>
          <w:szCs w:val="15"/>
        </w:rPr>
        <w:t xml:space="preserve"> 200A : 22.5mm</w:t>
      </w:r>
    </w:p>
    <w:p w:rsidR="003D5F16" w:rsidRPr="003D5F16" w:rsidRDefault="003D5F16" w:rsidP="003D5F16">
      <w:pPr>
        <w:numPr>
          <w:ilvl w:val="0"/>
          <w:numId w:val="2"/>
        </w:numPr>
        <w:spacing w:after="0" w:line="267" w:lineRule="atLeast"/>
        <w:ind w:left="240" w:right="240"/>
        <w:textAlignment w:val="baseline"/>
        <w:rPr>
          <w:rFonts w:ascii="inherit" w:eastAsia="Times New Roman" w:hAnsi="inherit" w:cs="Helvetica"/>
          <w:color w:val="555555"/>
          <w:sz w:val="15"/>
          <w:szCs w:val="15"/>
        </w:rPr>
      </w:pPr>
      <w:proofErr w:type="spellStart"/>
      <w:r w:rsidRPr="003D5F16">
        <w:rPr>
          <w:rFonts w:ascii="inherit" w:eastAsia="Times New Roman" w:hAnsi="inherit" w:cs="Helvetica"/>
          <w:color w:val="555555"/>
          <w:sz w:val="15"/>
          <w:szCs w:val="15"/>
        </w:rPr>
        <w:t>Framesize</w:t>
      </w:r>
      <w:proofErr w:type="spellEnd"/>
      <w:r w:rsidRPr="003D5F16">
        <w:rPr>
          <w:rFonts w:ascii="inherit" w:eastAsia="Times New Roman" w:hAnsi="inherit" w:cs="Helvetica"/>
          <w:color w:val="555555"/>
          <w:sz w:val="15"/>
          <w:szCs w:val="15"/>
        </w:rPr>
        <w:t xml:space="preserve"> 400A : 30mm</w:t>
      </w:r>
    </w:p>
    <w:p w:rsidR="003D5F16" w:rsidRPr="003D5F16" w:rsidRDefault="003D5F16" w:rsidP="003D5F16">
      <w:pPr>
        <w:numPr>
          <w:ilvl w:val="0"/>
          <w:numId w:val="2"/>
        </w:numPr>
        <w:spacing w:after="0" w:line="267" w:lineRule="atLeast"/>
        <w:ind w:left="240" w:right="240"/>
        <w:textAlignment w:val="baseline"/>
        <w:rPr>
          <w:rFonts w:ascii="inherit" w:eastAsia="Times New Roman" w:hAnsi="inherit" w:cs="Helvetica"/>
          <w:color w:val="555555"/>
          <w:sz w:val="15"/>
          <w:szCs w:val="15"/>
        </w:rPr>
      </w:pPr>
      <w:proofErr w:type="spellStart"/>
      <w:r w:rsidRPr="003D5F16">
        <w:rPr>
          <w:rFonts w:ascii="inherit" w:eastAsia="Times New Roman" w:hAnsi="inherit" w:cs="Helvetica"/>
          <w:color w:val="555555"/>
          <w:sz w:val="15"/>
          <w:szCs w:val="15"/>
        </w:rPr>
        <w:t>Framesize</w:t>
      </w:r>
      <w:proofErr w:type="spellEnd"/>
      <w:r w:rsidRPr="003D5F16">
        <w:rPr>
          <w:rFonts w:ascii="inherit" w:eastAsia="Times New Roman" w:hAnsi="inherit" w:cs="Helvetica"/>
          <w:color w:val="555555"/>
          <w:sz w:val="15"/>
          <w:szCs w:val="15"/>
        </w:rPr>
        <w:t xml:space="preserve"> 800A : 41mm</w:t>
      </w:r>
    </w:p>
    <w:p w:rsidR="003D5F16" w:rsidRPr="003D5F16" w:rsidRDefault="003D5F16" w:rsidP="003D5F16">
      <w:pPr>
        <w:numPr>
          <w:ilvl w:val="0"/>
          <w:numId w:val="2"/>
        </w:numPr>
        <w:spacing w:after="0" w:line="267" w:lineRule="atLeast"/>
        <w:ind w:left="240" w:right="240"/>
        <w:textAlignment w:val="baseline"/>
        <w:rPr>
          <w:rFonts w:ascii="inherit" w:eastAsia="Times New Roman" w:hAnsi="inherit" w:cs="Helvetica"/>
          <w:color w:val="555555"/>
          <w:sz w:val="15"/>
          <w:szCs w:val="15"/>
        </w:rPr>
      </w:pPr>
      <w:proofErr w:type="spellStart"/>
      <w:r w:rsidRPr="003D5F16">
        <w:rPr>
          <w:rFonts w:ascii="inherit" w:eastAsia="Times New Roman" w:hAnsi="inherit" w:cs="Helvetica"/>
          <w:color w:val="555555"/>
          <w:sz w:val="15"/>
          <w:szCs w:val="15"/>
        </w:rPr>
        <w:t>Framesize</w:t>
      </w:r>
      <w:proofErr w:type="spellEnd"/>
      <w:r w:rsidRPr="003D5F16">
        <w:rPr>
          <w:rFonts w:ascii="inherit" w:eastAsia="Times New Roman" w:hAnsi="inherit" w:cs="Helvetica"/>
          <w:color w:val="555555"/>
          <w:sz w:val="15"/>
          <w:szCs w:val="15"/>
        </w:rPr>
        <w:t xml:space="preserve"> 1200A : 44mm</w:t>
      </w:r>
    </w:p>
    <w:p w:rsidR="003C7679" w:rsidRDefault="003C7679"/>
    <w:sectPr w:rsidR="003C7679" w:rsidSect="003C7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69D"/>
    <w:multiLevelType w:val="multilevel"/>
    <w:tmpl w:val="53C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75871"/>
    <w:multiLevelType w:val="multilevel"/>
    <w:tmpl w:val="431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3D5F16"/>
    <w:rsid w:val="003C7679"/>
    <w:rsid w:val="003D5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79"/>
  </w:style>
  <w:style w:type="paragraph" w:styleId="Heading1">
    <w:name w:val="heading 1"/>
    <w:basedOn w:val="Normal"/>
    <w:link w:val="Heading1Char"/>
    <w:uiPriority w:val="9"/>
    <w:qFormat/>
    <w:rsid w:val="003D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F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5F16"/>
    <w:rPr>
      <w:color w:val="0000FF"/>
      <w:u w:val="single"/>
    </w:rPr>
  </w:style>
  <w:style w:type="paragraph" w:styleId="NormalWeb">
    <w:name w:val="Normal (Web)"/>
    <w:basedOn w:val="Normal"/>
    <w:uiPriority w:val="99"/>
    <w:semiHidden/>
    <w:unhideWhenUsed/>
    <w:rsid w:val="003D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3D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5F16"/>
  </w:style>
</w:styles>
</file>

<file path=word/webSettings.xml><?xml version="1.0" encoding="utf-8"?>
<w:webSettings xmlns:r="http://schemas.openxmlformats.org/officeDocument/2006/relationships" xmlns:w="http://schemas.openxmlformats.org/wordprocessingml/2006/main">
  <w:divs>
    <w:div w:id="14194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en-congnghiep.com/thiet-bi-siemens/132-siemens-mcc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hppro</cp:lastModifiedBy>
  <cp:revision>1</cp:revision>
  <dcterms:created xsi:type="dcterms:W3CDTF">2015-10-16T15:27:00Z</dcterms:created>
  <dcterms:modified xsi:type="dcterms:W3CDTF">2015-10-16T15:28:00Z</dcterms:modified>
</cp:coreProperties>
</file>